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F2" w:rsidRPr="00DE42FC" w:rsidRDefault="00DE42FC">
      <w:pPr>
        <w:jc w:val="center"/>
        <w:outlineLvl w:val="0"/>
        <w:rPr>
          <w:b/>
          <w:cap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</w:t>
      </w:r>
      <w:r w:rsidRPr="00415323">
        <w:rPr>
          <w:b/>
          <w:sz w:val="28"/>
          <w:szCs w:val="28"/>
          <w:lang w:val="en-US"/>
        </w:rPr>
        <w:t>otice</w:t>
      </w:r>
      <w:r w:rsidR="00961C60">
        <w:rPr>
          <w:b/>
          <w:sz w:val="28"/>
          <w:szCs w:val="28"/>
          <w:lang w:val="en-US"/>
        </w:rPr>
        <w:t xml:space="preserve"> of change report</w:t>
      </w:r>
    </w:p>
    <w:p w:rsidR="001C16BA" w:rsidRDefault="001C16BA" w:rsidP="001C16BA">
      <w:pPr>
        <w:ind w:firstLine="709"/>
        <w:jc w:val="both"/>
        <w:rPr>
          <w:sz w:val="28"/>
          <w:szCs w:val="28"/>
          <w:lang w:val="en-US"/>
        </w:rPr>
      </w:pPr>
      <w:r w:rsidRPr="001C16BA">
        <w:rPr>
          <w:spacing w:val="-6"/>
          <w:sz w:val="28"/>
          <w:szCs w:val="28"/>
          <w:lang w:val="en-US"/>
        </w:rPr>
        <w:t xml:space="preserve">ROSATOM South East Asia Pte Ltd. </w:t>
      </w:r>
      <w:r>
        <w:rPr>
          <w:spacing w:val="-6"/>
          <w:sz w:val="28"/>
          <w:szCs w:val="28"/>
          <w:lang w:val="en-US"/>
        </w:rPr>
        <w:t xml:space="preserve">as the </w:t>
      </w:r>
      <w:r w:rsidRPr="00AC7639">
        <w:rPr>
          <w:sz w:val="28"/>
          <w:szCs w:val="28"/>
          <w:lang w:val="en-US"/>
        </w:rPr>
        <w:t>Customer</w:t>
      </w:r>
      <w:r w:rsidRPr="00A92DB3">
        <w:rPr>
          <w:b/>
          <w:i/>
          <w:lang w:val="en-US"/>
        </w:rPr>
        <w:t xml:space="preserve"> </w:t>
      </w:r>
      <w:r w:rsidRPr="00A92DB3">
        <w:rPr>
          <w:sz w:val="28"/>
          <w:szCs w:val="28"/>
          <w:lang w:val="en-US"/>
        </w:rPr>
        <w:t>acting as Procurement Organizer</w:t>
      </w:r>
      <w:r>
        <w:rPr>
          <w:sz w:val="28"/>
          <w:szCs w:val="28"/>
          <w:lang w:val="en-US"/>
        </w:rPr>
        <w:t xml:space="preserve"> of the p</w:t>
      </w:r>
      <w:r w:rsidRPr="00430573">
        <w:rPr>
          <w:sz w:val="28"/>
          <w:szCs w:val="28"/>
          <w:lang w:val="en-US"/>
        </w:rPr>
        <w:t>ublic one stage request for proposals without pre-qualification selection</w:t>
      </w:r>
      <w:r>
        <w:rPr>
          <w:sz w:val="28"/>
          <w:szCs w:val="28"/>
          <w:lang w:val="en-US"/>
        </w:rPr>
        <w:t xml:space="preserve"> </w:t>
      </w:r>
      <w:r w:rsidRPr="00673020">
        <w:rPr>
          <w:sz w:val="28"/>
          <w:szCs w:val="28"/>
          <w:lang w:val="en-US"/>
        </w:rPr>
        <w:t xml:space="preserve">for </w:t>
      </w:r>
      <w:r w:rsidRPr="00675E31">
        <w:rPr>
          <w:sz w:val="28"/>
          <w:szCs w:val="28"/>
          <w:lang w:val="en-US"/>
        </w:rPr>
        <w:t xml:space="preserve">the right to conclude a contract </w:t>
      </w:r>
      <w:r w:rsidRPr="004258FE">
        <w:rPr>
          <w:sz w:val="28"/>
          <w:szCs w:val="28"/>
          <w:lang w:val="en-US"/>
        </w:rPr>
        <w:t xml:space="preserve">for procurement of services for lease of non-residential space for office in </w:t>
      </w:r>
      <w:r w:rsidRPr="00524E0C">
        <w:rPr>
          <w:sz w:val="28"/>
          <w:szCs w:val="28"/>
          <w:lang w:val="en-US"/>
        </w:rPr>
        <w:t>Tokyo (Japan)</w:t>
      </w:r>
      <w:r>
        <w:rPr>
          <w:sz w:val="28"/>
          <w:szCs w:val="28"/>
          <w:lang w:val="en-US"/>
        </w:rPr>
        <w:t xml:space="preserve"> (the procurement </w:t>
      </w:r>
      <w:r w:rsidRPr="00C65CAC">
        <w:rPr>
          <w:sz w:val="28"/>
          <w:szCs w:val="28"/>
          <w:lang w:val="en-US"/>
        </w:rPr>
        <w:t xml:space="preserve">notice and procurement documentation were published on the </w:t>
      </w:r>
      <w:r w:rsidRPr="007427A7">
        <w:rPr>
          <w:sz w:val="28"/>
          <w:szCs w:val="28"/>
          <w:lang w:val="en-US"/>
        </w:rPr>
        <w:t xml:space="preserve">official website </w:t>
      </w:r>
      <w:hyperlink r:id="rId8" w:history="1">
        <w:r w:rsidRPr="00EA72FC">
          <w:rPr>
            <w:rStyle w:val="a4"/>
            <w:lang w:val="en-US"/>
          </w:rPr>
          <w:t xml:space="preserve"> </w:t>
        </w:r>
        <w:r w:rsidRPr="00EA72FC">
          <w:rPr>
            <w:rStyle w:val="a4"/>
            <w:sz w:val="28"/>
            <w:szCs w:val="28"/>
            <w:lang w:val="en-IN"/>
          </w:rPr>
          <w:t>http://zakupki.rosatom.ru/</w:t>
        </w:r>
      </w:hyperlink>
      <w:r w:rsidRPr="00EA72FC">
        <w:rPr>
          <w:sz w:val="28"/>
          <w:szCs w:val="28"/>
          <w:lang w:val="en-IN"/>
        </w:rPr>
        <w:t xml:space="preserve"> (</w:t>
      </w:r>
      <w:r w:rsidRPr="00EA72FC">
        <w:rPr>
          <w:sz w:val="28"/>
          <w:szCs w:val="28"/>
          <w:lang w:val="en-GB"/>
        </w:rPr>
        <w:t xml:space="preserve">№ </w:t>
      </w:r>
      <w:r w:rsidR="008842E6" w:rsidRPr="008842E6">
        <w:rPr>
          <w:sz w:val="28"/>
          <w:szCs w:val="28"/>
          <w:lang w:val="en-GB"/>
        </w:rPr>
        <w:tab/>
        <w:t>181210/5534/101</w:t>
      </w:r>
      <w:r w:rsidRPr="00EA72FC">
        <w:rPr>
          <w:sz w:val="28"/>
          <w:szCs w:val="28"/>
          <w:lang w:val="en-GB"/>
        </w:rPr>
        <w:t xml:space="preserve">) and on the regional website </w:t>
      </w:r>
      <w:r w:rsidRPr="00524E0C">
        <w:rPr>
          <w:rStyle w:val="a4"/>
          <w:sz w:val="28"/>
          <w:szCs w:val="28"/>
          <w:lang w:val="en-US"/>
        </w:rPr>
        <w:t>http://www.rosatom-asia.com/</w:t>
      </w:r>
      <w:r w:rsidRPr="00EA72FC">
        <w:rPr>
          <w:rStyle w:val="a4"/>
          <w:sz w:val="28"/>
          <w:szCs w:val="28"/>
          <w:u w:val="none"/>
          <w:lang w:val="en-US"/>
        </w:rPr>
        <w:t xml:space="preserve"> </w:t>
      </w:r>
      <w:r w:rsidRPr="00EA72FC"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en-US"/>
        </w:rPr>
        <w:t>Dec</w:t>
      </w:r>
      <w:r w:rsidRPr="00EA72FC">
        <w:rPr>
          <w:sz w:val="28"/>
          <w:szCs w:val="28"/>
          <w:lang w:val="en-US"/>
        </w:rPr>
        <w:t xml:space="preserve">ember </w:t>
      </w:r>
      <w:r>
        <w:rPr>
          <w:sz w:val="28"/>
          <w:szCs w:val="28"/>
          <w:lang w:val="en-US"/>
        </w:rPr>
        <w:t>10</w:t>
      </w:r>
      <w:r w:rsidRPr="00EA72FC">
        <w:rPr>
          <w:sz w:val="28"/>
          <w:szCs w:val="28"/>
          <w:lang w:val="en-US"/>
        </w:rPr>
        <w:t xml:space="preserve">, 2018) in accordance with the Clause </w:t>
      </w:r>
      <w:r>
        <w:rPr>
          <w:sz w:val="28"/>
          <w:szCs w:val="28"/>
          <w:lang w:val="en-US"/>
        </w:rPr>
        <w:t>3</w:t>
      </w:r>
      <w:r w:rsidRPr="00EA72FC">
        <w:rPr>
          <w:sz w:val="28"/>
          <w:szCs w:val="28"/>
          <w:lang w:val="en-US"/>
        </w:rPr>
        <w:t xml:space="preserve">, Section 1, Appendix 12 of the Standard and Clause </w:t>
      </w:r>
      <w:r>
        <w:rPr>
          <w:sz w:val="28"/>
          <w:szCs w:val="28"/>
          <w:lang w:val="en-US"/>
        </w:rPr>
        <w:t>3</w:t>
      </w:r>
      <w:r w:rsidRPr="00EA72FC">
        <w:rPr>
          <w:sz w:val="28"/>
          <w:szCs w:val="28"/>
          <w:lang w:val="en-US"/>
        </w:rPr>
        <w:t>, Part 2, Volume 1 of the procurement documentation hereby notifies of the below given extension of the term of the procurement</w:t>
      </w:r>
      <w:r>
        <w:rPr>
          <w:sz w:val="28"/>
          <w:szCs w:val="28"/>
          <w:lang w:val="en-US"/>
        </w:rPr>
        <w:t>:</w:t>
      </w:r>
    </w:p>
    <w:p w:rsidR="00F420F2" w:rsidRPr="008842E6" w:rsidRDefault="00F420F2">
      <w:pPr>
        <w:pStyle w:val="a5"/>
        <w:ind w:left="0" w:firstLine="709"/>
        <w:jc w:val="both"/>
        <w:rPr>
          <w:sz w:val="28"/>
          <w:szCs w:val="28"/>
          <w:lang w:val="en-US"/>
        </w:rPr>
      </w:pPr>
    </w:p>
    <w:p w:rsidR="00F420F2" w:rsidRPr="008842E6" w:rsidRDefault="00ED0345" w:rsidP="008842E6">
      <w:pPr>
        <w:numPr>
          <w:ilvl w:val="0"/>
          <w:numId w:val="11"/>
        </w:numPr>
        <w:tabs>
          <w:tab w:val="left" w:pos="284"/>
        </w:tabs>
        <w:suppressAutoHyphens w:val="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state clause 11</w:t>
      </w:r>
      <w:r w:rsidR="008842E6" w:rsidRPr="008842E6">
        <w:rPr>
          <w:sz w:val="28"/>
          <w:szCs w:val="28"/>
          <w:lang w:val="en-US"/>
        </w:rPr>
        <w:t xml:space="preserve">) of the procurement notice and clause </w:t>
      </w:r>
      <w:r>
        <w:rPr>
          <w:sz w:val="28"/>
          <w:szCs w:val="28"/>
          <w:lang w:val="en-US"/>
        </w:rPr>
        <w:t>11)</w:t>
      </w:r>
      <w:r w:rsidR="008842E6" w:rsidRPr="008842E6">
        <w:rPr>
          <w:sz w:val="28"/>
          <w:szCs w:val="28"/>
          <w:lang w:val="en-US"/>
        </w:rPr>
        <w:t xml:space="preserve"> of section 1, </w:t>
      </w:r>
      <w:r w:rsidR="008842E6">
        <w:rPr>
          <w:sz w:val="28"/>
          <w:szCs w:val="28"/>
          <w:lang w:val="en-US"/>
        </w:rPr>
        <w:t>part</w:t>
      </w:r>
      <w:r w:rsidR="008842E6" w:rsidRPr="008842E6">
        <w:rPr>
          <w:sz w:val="28"/>
          <w:szCs w:val="28"/>
          <w:lang w:val="en-US"/>
        </w:rPr>
        <w:t xml:space="preserve"> 1, volume 1 of the procurement documentation in the following edition</w:t>
      </w:r>
      <w:r w:rsidR="00C60AD7" w:rsidRPr="008842E6">
        <w:rPr>
          <w:sz w:val="28"/>
          <w:szCs w:val="28"/>
          <w:lang w:val="en-US"/>
        </w:rPr>
        <w:t>:</w:t>
      </w:r>
    </w:p>
    <w:p w:rsidR="00F420F2" w:rsidRPr="008842E6" w:rsidRDefault="00F420F2">
      <w:pPr>
        <w:tabs>
          <w:tab w:val="left" w:pos="284"/>
        </w:tabs>
        <w:suppressAutoHyphens w:val="0"/>
        <w:ind w:left="1069"/>
        <w:contextualSpacing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C60AD7" w:rsidRPr="00C60AD7" w:rsidRDefault="00C60AD7" w:rsidP="00C60AD7">
      <w:pPr>
        <w:tabs>
          <w:tab w:val="left" w:pos="284"/>
        </w:tabs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16BA">
        <w:rPr>
          <w:sz w:val="28"/>
          <w:szCs w:val="28"/>
          <w:lang w:val="en-US"/>
        </w:rPr>
        <w:t>11</w:t>
      </w:r>
      <w:r w:rsidRPr="00C60AD7">
        <w:rPr>
          <w:sz w:val="28"/>
          <w:szCs w:val="28"/>
        </w:rPr>
        <w:t>)</w:t>
      </w:r>
      <w:r w:rsidRPr="00C60AD7">
        <w:rPr>
          <w:sz w:val="28"/>
          <w:szCs w:val="28"/>
        </w:rPr>
        <w:tab/>
      </w:r>
      <w:r w:rsidR="001C16BA">
        <w:rPr>
          <w:sz w:val="28"/>
          <w:szCs w:val="28"/>
          <w:lang w:val="en-US"/>
        </w:rPr>
        <w:t>Procurement bid security:</w:t>
      </w:r>
      <w:r w:rsidRPr="00C60AD7">
        <w:rPr>
          <w:sz w:val="28"/>
          <w:szCs w:val="28"/>
        </w:rPr>
        <w:t xml:space="preserve"> </w:t>
      </w:r>
    </w:p>
    <w:p w:rsidR="001C16BA" w:rsidRPr="00DE42FC" w:rsidRDefault="001C16BA" w:rsidP="001C16BA">
      <w:pPr>
        <w:pStyle w:val="a5"/>
        <w:numPr>
          <w:ilvl w:val="0"/>
          <w:numId w:val="19"/>
        </w:numPr>
        <w:suppressAutoHyphens w:val="0"/>
        <w:ind w:left="0" w:firstLine="709"/>
        <w:contextualSpacing w:val="0"/>
        <w:jc w:val="both"/>
        <w:rPr>
          <w:spacing w:val="-6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the funds or an irrevocable independent guarantee issued by the guarantor that meets the requirements established for the guarantors that provide the bid security </w:t>
      </w:r>
      <w:r w:rsidRPr="00DE42FC">
        <w:rPr>
          <w:spacing w:val="-6"/>
          <w:sz w:val="28"/>
          <w:szCs w:val="28"/>
          <w:lang w:val="en-US"/>
        </w:rPr>
        <w:t xml:space="preserve">given in paragraph </w:t>
      </w:r>
      <w:r w:rsidRPr="00DE42FC">
        <w:rPr>
          <w:spacing w:val="-6"/>
          <w:sz w:val="28"/>
          <w:szCs w:val="28"/>
        </w:rPr>
        <w:fldChar w:fldCharType="begin"/>
      </w:r>
      <w:r w:rsidRPr="00DE42FC">
        <w:rPr>
          <w:spacing w:val="-6"/>
          <w:sz w:val="28"/>
          <w:szCs w:val="28"/>
          <w:lang w:val="en-US"/>
        </w:rPr>
        <w:instrText xml:space="preserve"> REF _Ref442945539 \r \h </w:instrText>
      </w:r>
      <w:r w:rsidR="00DE42FC" w:rsidRPr="00DE42FC">
        <w:rPr>
          <w:spacing w:val="-6"/>
          <w:sz w:val="28"/>
          <w:szCs w:val="28"/>
          <w:lang w:val="en-US"/>
        </w:rPr>
        <w:instrText xml:space="preserve"> \* MERGEFORMAT </w:instrText>
      </w:r>
      <w:r w:rsidRPr="00DE42FC">
        <w:rPr>
          <w:spacing w:val="-6"/>
          <w:sz w:val="28"/>
          <w:szCs w:val="28"/>
        </w:rPr>
      </w:r>
      <w:r w:rsidRPr="00DE42FC">
        <w:rPr>
          <w:spacing w:val="-6"/>
          <w:sz w:val="28"/>
          <w:szCs w:val="28"/>
        </w:rPr>
        <w:fldChar w:fldCharType="separate"/>
      </w:r>
      <w:r w:rsidRPr="00DE42FC">
        <w:rPr>
          <w:spacing w:val="-6"/>
          <w:sz w:val="28"/>
          <w:szCs w:val="28"/>
          <w:lang w:val="en-US"/>
        </w:rPr>
        <w:t>2.1.3</w:t>
      </w:r>
      <w:r w:rsidRPr="00DE42FC">
        <w:rPr>
          <w:spacing w:val="-6"/>
          <w:sz w:val="28"/>
          <w:szCs w:val="28"/>
        </w:rPr>
        <w:fldChar w:fldCharType="end"/>
      </w:r>
      <w:r w:rsidRPr="00DE42FC">
        <w:rPr>
          <w:spacing w:val="-6"/>
          <w:sz w:val="28"/>
          <w:szCs w:val="28"/>
          <w:lang w:val="en-US"/>
        </w:rPr>
        <w:t xml:space="preserve"> of section </w:t>
      </w:r>
      <w:r w:rsidRPr="00DE42FC">
        <w:rPr>
          <w:spacing w:val="-6"/>
          <w:sz w:val="28"/>
          <w:szCs w:val="28"/>
        </w:rPr>
        <w:fldChar w:fldCharType="begin"/>
      </w:r>
      <w:r w:rsidRPr="00DE42FC">
        <w:rPr>
          <w:spacing w:val="-6"/>
          <w:sz w:val="28"/>
          <w:szCs w:val="28"/>
          <w:lang w:val="en-US"/>
        </w:rPr>
        <w:instrText xml:space="preserve"> REF _Ref442945566 \r \h </w:instrText>
      </w:r>
      <w:r w:rsidR="00DE42FC" w:rsidRPr="00DE42FC">
        <w:rPr>
          <w:spacing w:val="-6"/>
          <w:sz w:val="28"/>
          <w:szCs w:val="28"/>
          <w:lang w:val="en-US"/>
        </w:rPr>
        <w:instrText xml:space="preserve"> \* MERGEFORMAT </w:instrText>
      </w:r>
      <w:r w:rsidRPr="00DE42FC">
        <w:rPr>
          <w:spacing w:val="-6"/>
          <w:sz w:val="28"/>
          <w:szCs w:val="28"/>
        </w:rPr>
      </w:r>
      <w:r w:rsidRPr="00DE42FC">
        <w:rPr>
          <w:spacing w:val="-6"/>
          <w:sz w:val="28"/>
          <w:szCs w:val="28"/>
        </w:rPr>
        <w:fldChar w:fldCharType="separate"/>
      </w:r>
      <w:r w:rsidRPr="00DE42FC">
        <w:rPr>
          <w:spacing w:val="-6"/>
          <w:sz w:val="28"/>
          <w:szCs w:val="28"/>
          <w:lang w:val="en-US"/>
        </w:rPr>
        <w:t>2</w:t>
      </w:r>
      <w:r w:rsidRPr="00DE42FC">
        <w:rPr>
          <w:spacing w:val="-6"/>
          <w:sz w:val="28"/>
          <w:szCs w:val="28"/>
        </w:rPr>
        <w:fldChar w:fldCharType="end"/>
      </w:r>
      <w:r w:rsidRPr="00DE42FC">
        <w:rPr>
          <w:spacing w:val="-6"/>
          <w:sz w:val="28"/>
          <w:szCs w:val="28"/>
          <w:lang w:val="en-US"/>
        </w:rPr>
        <w:t xml:space="preserve"> of Part 1, Volume 1 of the procurement documentation;</w:t>
      </w:r>
    </w:p>
    <w:p w:rsidR="001C16BA" w:rsidRPr="00DE42FC" w:rsidRDefault="001C16BA" w:rsidP="001C16BA">
      <w:pPr>
        <w:pStyle w:val="a5"/>
        <w:numPr>
          <w:ilvl w:val="0"/>
          <w:numId w:val="18"/>
        </w:numPr>
        <w:tabs>
          <w:tab w:val="left" w:pos="1134"/>
        </w:tabs>
        <w:suppressAutoHyphens w:val="0"/>
        <w:ind w:left="0" w:firstLine="851"/>
        <w:contextualSpacing w:val="0"/>
        <w:jc w:val="both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>for guarantors which are banks - requirements applied to banks;</w:t>
      </w:r>
    </w:p>
    <w:p w:rsidR="001C16BA" w:rsidRPr="00DE42FC" w:rsidRDefault="001C16BA" w:rsidP="001C16BA">
      <w:pPr>
        <w:pStyle w:val="a5"/>
        <w:numPr>
          <w:ilvl w:val="0"/>
          <w:numId w:val="18"/>
        </w:numPr>
        <w:tabs>
          <w:tab w:val="left" w:pos="1134"/>
        </w:tabs>
        <w:suppressAutoHyphens w:val="0"/>
        <w:ind w:left="0" w:firstLine="851"/>
        <w:contextualSpacing w:val="0"/>
        <w:jc w:val="both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 xml:space="preserve">for guarantors which are not banks - requirements applied to legal entities providing financial security of bidder's obligations </w:t>
      </w:r>
      <w:r w:rsidRPr="00DE42FC">
        <w:rPr>
          <w:b/>
          <w:i/>
          <w:lang w:val="en-US"/>
        </w:rPr>
        <w:t>(similar requirements apply to surety)</w:t>
      </w:r>
      <w:r w:rsidRPr="00DE42FC">
        <w:rPr>
          <w:spacing w:val="-6"/>
          <w:sz w:val="28"/>
          <w:szCs w:val="28"/>
          <w:lang w:val="en-US"/>
        </w:rPr>
        <w:t>;</w:t>
      </w:r>
    </w:p>
    <w:p w:rsidR="001C16BA" w:rsidRPr="00DE42FC" w:rsidRDefault="001C16BA" w:rsidP="001C16BA">
      <w:pPr>
        <w:pStyle w:val="a5"/>
        <w:numPr>
          <w:ilvl w:val="0"/>
          <w:numId w:val="19"/>
        </w:numPr>
        <w:suppressAutoHyphens w:val="0"/>
        <w:ind w:left="0" w:firstLine="709"/>
        <w:contextualSpacing w:val="0"/>
        <w:jc w:val="both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 xml:space="preserve">1 200,00 </w:t>
      </w:r>
      <w:r w:rsidRPr="00DE42FC">
        <w:rPr>
          <w:sz w:val="28"/>
          <w:szCs w:val="28"/>
          <w:lang w:val="en-US"/>
        </w:rPr>
        <w:t>USA dollars,</w:t>
      </w:r>
      <w:r w:rsidRPr="00DE42FC">
        <w:rPr>
          <w:b/>
          <w:i/>
          <w:lang w:val="en-US"/>
        </w:rPr>
        <w:t xml:space="preserve"> </w:t>
      </w:r>
      <w:r w:rsidRPr="00DE42FC">
        <w:rPr>
          <w:spacing w:val="-6"/>
          <w:sz w:val="28"/>
          <w:szCs w:val="28"/>
          <w:lang w:val="en-US"/>
        </w:rPr>
        <w:t>not subject to VAT.</w:t>
      </w:r>
    </w:p>
    <w:p w:rsidR="001C16BA" w:rsidRPr="00DE42FC" w:rsidRDefault="001C16BA" w:rsidP="001C16BA">
      <w:pPr>
        <w:pStyle w:val="a5"/>
        <w:numPr>
          <w:ilvl w:val="0"/>
          <w:numId w:val="1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E42FC">
        <w:rPr>
          <w:sz w:val="28"/>
          <w:szCs w:val="28"/>
          <w:lang w:val="en-US"/>
        </w:rPr>
        <w:t>USA dollars</w:t>
      </w:r>
    </w:p>
    <w:p w:rsidR="001C16BA" w:rsidRPr="00DE42FC" w:rsidRDefault="001C16BA" w:rsidP="001C16BA">
      <w:pPr>
        <w:ind w:firstLine="709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 xml:space="preserve">Beneficiary: </w:t>
      </w:r>
      <w:r w:rsidR="00DE42FC" w:rsidRPr="00DE42FC">
        <w:rPr>
          <w:spacing w:val="-6"/>
          <w:sz w:val="28"/>
          <w:szCs w:val="28"/>
          <w:lang w:val="en-US"/>
        </w:rPr>
        <w:t>ROSATOM South East Asia Pte Ltd.</w:t>
      </w:r>
    </w:p>
    <w:p w:rsidR="00DE42FC" w:rsidRPr="00DE42FC" w:rsidRDefault="00DE42FC" w:rsidP="001C16BA">
      <w:pPr>
        <w:ind w:firstLine="709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>80 Anson road, 24-02, Fuji Xerox Towers</w:t>
      </w:r>
    </w:p>
    <w:p w:rsidR="00DE42FC" w:rsidRPr="00DE42FC" w:rsidRDefault="00DE42FC" w:rsidP="001C16BA">
      <w:pPr>
        <w:ind w:firstLine="709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 xml:space="preserve">Republic of Singapore 079907, </w:t>
      </w:r>
    </w:p>
    <w:p w:rsidR="00DE42FC" w:rsidRPr="00DE42FC" w:rsidRDefault="00DE42FC" w:rsidP="001C16BA">
      <w:pPr>
        <w:ind w:firstLine="709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>Registration number: 201411806N</w:t>
      </w:r>
    </w:p>
    <w:p w:rsidR="00DE42FC" w:rsidRPr="00DE42FC" w:rsidRDefault="00DE42FC" w:rsidP="001C16BA">
      <w:pPr>
        <w:ind w:firstLine="709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>Bank details: DBS Bank Ltd, Singapore</w:t>
      </w:r>
    </w:p>
    <w:p w:rsidR="00DE42FC" w:rsidRDefault="00DE42FC" w:rsidP="00DE42FC">
      <w:pPr>
        <w:ind w:firstLine="709"/>
        <w:jc w:val="both"/>
        <w:rPr>
          <w:spacing w:val="-6"/>
          <w:sz w:val="28"/>
          <w:szCs w:val="28"/>
          <w:lang w:val="en-US"/>
        </w:rPr>
      </w:pPr>
      <w:r w:rsidRPr="00DE42FC">
        <w:rPr>
          <w:spacing w:val="-6"/>
          <w:sz w:val="28"/>
          <w:szCs w:val="28"/>
          <w:lang w:val="en-US"/>
        </w:rPr>
        <w:t>Bank address: Raffles</w:t>
      </w:r>
      <w:r>
        <w:rPr>
          <w:spacing w:val="-6"/>
          <w:sz w:val="28"/>
          <w:szCs w:val="28"/>
          <w:lang w:val="en-US"/>
        </w:rPr>
        <w:t xml:space="preserve"> Place branch, 22 Malacca street, #01-00 RB Capital building, Singapore 048980</w:t>
      </w:r>
    </w:p>
    <w:p w:rsidR="00DE42FC" w:rsidRDefault="00DE42FC" w:rsidP="00DE42FC">
      <w:pPr>
        <w:ind w:firstLine="709"/>
        <w:jc w:val="both"/>
        <w:rPr>
          <w:spacing w:val="-6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 xml:space="preserve">Account </w:t>
      </w:r>
      <w:r w:rsidRPr="00415323">
        <w:rPr>
          <w:spacing w:val="-6"/>
          <w:sz w:val="28"/>
          <w:szCs w:val="28"/>
          <w:lang w:val="en-US"/>
        </w:rPr>
        <w:t>№</w:t>
      </w:r>
      <w:r>
        <w:rPr>
          <w:spacing w:val="-6"/>
          <w:sz w:val="28"/>
          <w:szCs w:val="28"/>
          <w:lang w:val="en-US"/>
        </w:rPr>
        <w:t>: 048-904426-8</w:t>
      </w:r>
    </w:p>
    <w:p w:rsidR="00DE42FC" w:rsidRPr="00DE42FC" w:rsidRDefault="00DE42FC" w:rsidP="00DE42FC">
      <w:pPr>
        <w:ind w:firstLine="709"/>
        <w:jc w:val="both"/>
        <w:rPr>
          <w:spacing w:val="-6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>Swift Code: DBSSSGSG</w:t>
      </w:r>
    </w:p>
    <w:p w:rsidR="001C16BA" w:rsidRDefault="001C16BA" w:rsidP="001C16BA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  <w:lang w:val="en-US"/>
        </w:rPr>
      </w:pPr>
    </w:p>
    <w:p w:rsidR="00C60AD7" w:rsidRPr="001C16BA" w:rsidRDefault="001C16BA" w:rsidP="001C16BA">
      <w:pPr>
        <w:tabs>
          <w:tab w:val="left" w:pos="284"/>
        </w:tabs>
        <w:suppressAutoHyphens w:val="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>Purpose of payment: Procurement bid security ___________________</w:t>
      </w:r>
      <w:r>
        <w:rPr>
          <w:rFonts w:eastAsia="Calibri"/>
          <w:b/>
          <w:i/>
          <w:lang w:val="en-US" w:eastAsia="en-US"/>
        </w:rPr>
        <w:t xml:space="preserve"> (Please, specify the name of the procurement participant, the name of the procurement)</w:t>
      </w:r>
      <w:r>
        <w:rPr>
          <w:spacing w:val="-6"/>
          <w:sz w:val="28"/>
          <w:szCs w:val="28"/>
          <w:lang w:val="en-US"/>
        </w:rPr>
        <w:t>, not subject to VAT</w:t>
      </w:r>
      <w:r w:rsidR="00C60AD7" w:rsidRPr="001C16BA">
        <w:rPr>
          <w:sz w:val="28"/>
          <w:szCs w:val="28"/>
          <w:lang w:val="en-US"/>
        </w:rPr>
        <w:t>».</w:t>
      </w:r>
    </w:p>
    <w:p w:rsidR="00C60AD7" w:rsidRPr="001C16BA" w:rsidRDefault="00C60AD7">
      <w:pPr>
        <w:tabs>
          <w:tab w:val="left" w:pos="284"/>
        </w:tabs>
        <w:suppressAutoHyphens w:val="0"/>
        <w:ind w:left="1069"/>
        <w:contextualSpacing/>
        <w:jc w:val="both"/>
        <w:rPr>
          <w:sz w:val="28"/>
          <w:szCs w:val="28"/>
          <w:lang w:val="en-US"/>
        </w:rPr>
      </w:pPr>
    </w:p>
    <w:p w:rsidR="00F420F2" w:rsidRPr="008842E6" w:rsidRDefault="008842E6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Pr="008842E6">
        <w:rPr>
          <w:sz w:val="28"/>
          <w:szCs w:val="28"/>
          <w:lang w:val="en-US"/>
        </w:rPr>
        <w:t>ther provisions of the procurement notice and procurement documentation remain unchanged</w:t>
      </w:r>
      <w:r w:rsidR="00C60AD7" w:rsidRPr="008842E6">
        <w:rPr>
          <w:sz w:val="28"/>
          <w:szCs w:val="28"/>
          <w:lang w:val="en-US"/>
        </w:rPr>
        <w:t>.</w:t>
      </w:r>
    </w:p>
    <w:p w:rsidR="00F420F2" w:rsidRPr="008842E6" w:rsidRDefault="008842E6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8842E6">
        <w:rPr>
          <w:sz w:val="28"/>
          <w:szCs w:val="28"/>
          <w:lang w:val="en-US"/>
        </w:rPr>
        <w:t>Please consider this information when preparing and submitting procurement bids</w:t>
      </w:r>
      <w:r w:rsidR="00C60AD7" w:rsidRPr="008842E6">
        <w:rPr>
          <w:sz w:val="28"/>
          <w:szCs w:val="28"/>
          <w:lang w:val="en-US"/>
        </w:rPr>
        <w:t>.</w:t>
      </w:r>
    </w:p>
    <w:p w:rsidR="00F420F2" w:rsidRPr="001C16BA" w:rsidRDefault="001C16BA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62438E">
        <w:rPr>
          <w:sz w:val="28"/>
          <w:szCs w:val="28"/>
          <w:lang w:val="en-US"/>
        </w:rPr>
        <w:t xml:space="preserve">Contact person – </w:t>
      </w:r>
      <w:r w:rsidR="008842E6" w:rsidRPr="007D58A2">
        <w:rPr>
          <w:color w:val="000000" w:themeColor="text1"/>
          <w:sz w:val="28"/>
          <w:szCs w:val="28"/>
          <w:lang w:val="en-US"/>
        </w:rPr>
        <w:t>Ksenia Ulanovskaya</w:t>
      </w:r>
      <w:r w:rsidRPr="0062438E">
        <w:rPr>
          <w:sz w:val="28"/>
          <w:szCs w:val="28"/>
          <w:lang w:val="en-US"/>
        </w:rPr>
        <w:t xml:space="preserve">, </w:t>
      </w:r>
      <w:r w:rsidRPr="0062438E">
        <w:rPr>
          <w:sz w:val="28"/>
          <w:szCs w:val="28"/>
          <w:lang w:val="en"/>
        </w:rPr>
        <w:t xml:space="preserve">Tel.: </w:t>
      </w:r>
      <w:r w:rsidR="008842E6" w:rsidRPr="007D58A2">
        <w:rPr>
          <w:color w:val="000000" w:themeColor="text1"/>
          <w:sz w:val="28"/>
          <w:szCs w:val="28"/>
          <w:lang w:val="en"/>
        </w:rPr>
        <w:t>+81 90 2258 9668</w:t>
      </w:r>
      <w:r w:rsidRPr="0062438E">
        <w:rPr>
          <w:sz w:val="28"/>
          <w:szCs w:val="28"/>
          <w:lang w:val="en"/>
        </w:rPr>
        <w:t xml:space="preserve">, E-mail: </w:t>
      </w:r>
      <w:r w:rsidR="008842E6" w:rsidRPr="007D58A2">
        <w:rPr>
          <w:color w:val="000000" w:themeColor="text1"/>
          <w:sz w:val="28"/>
          <w:szCs w:val="28"/>
          <w:lang w:val="en"/>
        </w:rPr>
        <w:t>k.ulanovskaya@rosatom.asia</w:t>
      </w:r>
      <w:r w:rsidRPr="00D64A3A">
        <w:rPr>
          <w:rStyle w:val="a4"/>
          <w:spacing w:val="-6"/>
          <w:sz w:val="28"/>
          <w:szCs w:val="28"/>
          <w:u w:val="none"/>
          <w:lang w:val="en-US"/>
        </w:rPr>
        <w:t>.</w:t>
      </w:r>
    </w:p>
    <w:sectPr w:rsidR="00F420F2" w:rsidRPr="001C16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F2" w:rsidRDefault="00C60AD7">
      <w:r>
        <w:separator/>
      </w:r>
    </w:p>
  </w:endnote>
  <w:endnote w:type="continuationSeparator" w:id="0">
    <w:p w:rsidR="00F420F2" w:rsidRDefault="00C6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F2" w:rsidRDefault="00C60AD7">
      <w:r>
        <w:separator/>
      </w:r>
    </w:p>
  </w:footnote>
  <w:footnote w:type="continuationSeparator" w:id="0">
    <w:p w:rsidR="00F420F2" w:rsidRDefault="00C6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F2" w:rsidRDefault="00F420F2">
    <w:pPr>
      <w:pStyle w:val="ab"/>
      <w:jc w:val="center"/>
    </w:pPr>
  </w:p>
  <w:p w:rsidR="00F420F2" w:rsidRDefault="00F420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F20A9"/>
    <w:multiLevelType w:val="hybridMultilevel"/>
    <w:tmpl w:val="51BE6D70"/>
    <w:lvl w:ilvl="0" w:tplc="4D08911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666E041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522BD9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D9C136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CCCE1A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90EBF6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6EE4B7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1C897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B20F2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6FDA"/>
    <w:multiLevelType w:val="hybridMultilevel"/>
    <w:tmpl w:val="C28C14B2"/>
    <w:lvl w:ilvl="0" w:tplc="6C58DF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D7DF0"/>
    <w:multiLevelType w:val="hybridMultilevel"/>
    <w:tmpl w:val="60B0951C"/>
    <w:lvl w:ilvl="0" w:tplc="B8482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9ED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68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2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E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03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3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E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EF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4FBF"/>
    <w:multiLevelType w:val="multilevel"/>
    <w:tmpl w:val="65EEE0C0"/>
    <w:lvl w:ilvl="0">
      <w:start w:val="1"/>
      <w:numFmt w:val="decimal"/>
      <w:lvlText w:val="2.2.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6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F2"/>
    <w:rsid w:val="001C16BA"/>
    <w:rsid w:val="00415323"/>
    <w:rsid w:val="008842E6"/>
    <w:rsid w:val="00961C60"/>
    <w:rsid w:val="00C60AD7"/>
    <w:rsid w:val="00DE42FC"/>
    <w:rsid w:val="00ED0345"/>
    <w:rsid w:val="00F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976F"/>
  <w15:docId w15:val="{D5DB71C4-3EC0-425C-A357-76ACBCA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aliases w:val="ПКФ Список,Абзац списка2,мой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aliases w:val="ПКФ Список Знак,Абзац списка2 Знак,мой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B390-737F-4039-9364-8FC85F73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Астахова Мария</cp:lastModifiedBy>
  <cp:revision>42</cp:revision>
  <cp:lastPrinted>2018-12-06T14:57:00Z</cp:lastPrinted>
  <dcterms:created xsi:type="dcterms:W3CDTF">2014-11-25T07:35:00Z</dcterms:created>
  <dcterms:modified xsi:type="dcterms:W3CDTF">2018-12-13T14:54:00Z</dcterms:modified>
</cp:coreProperties>
</file>